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92414" w14:textId="77777777" w:rsidR="001B1539" w:rsidRPr="001B1539" w:rsidRDefault="001B1539" w:rsidP="001B1539">
      <w:pPr>
        <w:jc w:val="right"/>
        <w:rPr>
          <w:rFonts w:ascii="Times New Roman" w:hAnsi="Times New Roman" w:cs="Times New Roman"/>
          <w:lang w:val="bg-BG"/>
        </w:rPr>
      </w:pPr>
    </w:p>
    <w:p w14:paraId="6E29C910" w14:textId="77777777" w:rsidR="00BD3CB2" w:rsidRPr="00BD3CB2" w:rsidRDefault="00BD3CB2" w:rsidP="00BD3CB2">
      <w:pPr>
        <w:jc w:val="center"/>
        <w:rPr>
          <w:rFonts w:ascii="Times New Roman" w:hAnsi="Times New Roman" w:cs="Times New Roman"/>
          <w:b/>
          <w:lang w:val="bg-BG"/>
        </w:rPr>
      </w:pPr>
      <w:r w:rsidRPr="00BD3CB2">
        <w:rPr>
          <w:rFonts w:ascii="Times New Roman" w:hAnsi="Times New Roman" w:cs="Times New Roman"/>
          <w:b/>
          <w:lang w:val="bg-BG"/>
        </w:rPr>
        <w:t>СПРАВКА ЗА СПЕЦИФИЧЕН ОБОРОТ</w:t>
      </w:r>
    </w:p>
    <w:p w14:paraId="04A4B0BE" w14:textId="77777777" w:rsidR="00BD3CB2" w:rsidRDefault="00BD3CB2" w:rsidP="00BD3CB2">
      <w:pPr>
        <w:jc w:val="center"/>
        <w:rPr>
          <w:rFonts w:ascii="Times New Roman" w:hAnsi="Times New Roman" w:cs="Times New Roman"/>
          <w:b/>
          <w:lang w:val="bg-BG"/>
        </w:rPr>
      </w:pPr>
    </w:p>
    <w:p w14:paraId="3D1D2378" w14:textId="77777777" w:rsidR="00BD3CB2" w:rsidRDefault="00BD3CB2" w:rsidP="00BD3CB2">
      <w:pPr>
        <w:jc w:val="both"/>
        <w:rPr>
          <w:rStyle w:val="fontstyle11"/>
        </w:rPr>
      </w:pPr>
      <w:proofErr w:type="gramStart"/>
      <w:r>
        <w:rPr>
          <w:rStyle w:val="fontstyle01"/>
        </w:rPr>
        <w:t>От:_</w:t>
      </w:r>
      <w:proofErr w:type="gramEnd"/>
      <w:r>
        <w:rPr>
          <w:rStyle w:val="fontstyle01"/>
        </w:rPr>
        <w:t>_______________________________________________________________________</w:t>
      </w:r>
      <w:r>
        <w:rPr>
          <w:color w:val="000000"/>
        </w:rPr>
        <w:br/>
      </w:r>
      <w:r>
        <w:rPr>
          <w:rStyle w:val="fontstyle11"/>
          <w:lang w:val="bg-BG"/>
        </w:rPr>
        <w:t xml:space="preserve">                                                                                </w:t>
      </w:r>
      <w:r>
        <w:rPr>
          <w:rStyle w:val="fontstyle11"/>
        </w:rPr>
        <w:t>(</w:t>
      </w:r>
      <w:proofErr w:type="spellStart"/>
      <w:r>
        <w:rPr>
          <w:rStyle w:val="fontstyle11"/>
        </w:rPr>
        <w:t>наименование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на</w:t>
      </w:r>
      <w:proofErr w:type="spellEnd"/>
      <w:r>
        <w:rPr>
          <w:rStyle w:val="fontstyle11"/>
        </w:rPr>
        <w:t xml:space="preserve"> </w:t>
      </w:r>
      <w:proofErr w:type="spellStart"/>
      <w:r>
        <w:rPr>
          <w:rStyle w:val="fontstyle11"/>
        </w:rPr>
        <w:t>кандидата</w:t>
      </w:r>
      <w:proofErr w:type="spellEnd"/>
      <w:r>
        <w:rPr>
          <w:rStyle w:val="fontstyle11"/>
        </w:rPr>
        <w:t>)</w:t>
      </w:r>
    </w:p>
    <w:p w14:paraId="21E68026" w14:textId="77777777" w:rsidR="00BD3CB2" w:rsidRDefault="00BD3CB2" w:rsidP="00BD3CB2">
      <w:pPr>
        <w:jc w:val="both"/>
        <w:rPr>
          <w:rFonts w:ascii="Times New Roman" w:hAnsi="Times New Roman" w:cs="Times New Roman"/>
          <w:b/>
          <w:lang w:val="bg-BG"/>
        </w:rPr>
      </w:pPr>
      <w:r>
        <w:rPr>
          <w:rStyle w:val="fontstyle01"/>
        </w:rPr>
        <w:t xml:space="preserve">с </w:t>
      </w:r>
      <w:proofErr w:type="spellStart"/>
      <w:r>
        <w:rPr>
          <w:rStyle w:val="fontstyle01"/>
        </w:rPr>
        <w:t>адрес</w:t>
      </w:r>
      <w:proofErr w:type="spellEnd"/>
      <w:r>
        <w:rPr>
          <w:rStyle w:val="fontstyle01"/>
        </w:rPr>
        <w:t xml:space="preserve">: гр. ________________, </w:t>
      </w:r>
      <w:proofErr w:type="spellStart"/>
      <w:r>
        <w:rPr>
          <w:rStyle w:val="fontstyle01"/>
        </w:rPr>
        <w:t>ул</w:t>
      </w:r>
      <w:proofErr w:type="spellEnd"/>
      <w:r>
        <w:rPr>
          <w:rStyle w:val="fontstyle01"/>
        </w:rPr>
        <w:t>. ________________, № _____,</w:t>
      </w:r>
      <w:r>
        <w:rPr>
          <w:color w:val="000000"/>
        </w:rPr>
        <w:br/>
      </w:r>
      <w:proofErr w:type="spellStart"/>
      <w:r>
        <w:rPr>
          <w:rStyle w:val="fontstyle01"/>
        </w:rPr>
        <w:t>тел</w:t>
      </w:r>
      <w:proofErr w:type="spellEnd"/>
      <w:r>
        <w:rPr>
          <w:rStyle w:val="fontstyle01"/>
        </w:rPr>
        <w:t xml:space="preserve">.: _______________, </w:t>
      </w:r>
      <w:proofErr w:type="spellStart"/>
      <w:r>
        <w:rPr>
          <w:rStyle w:val="fontstyle01"/>
        </w:rPr>
        <w:t>факс</w:t>
      </w:r>
      <w:proofErr w:type="spellEnd"/>
      <w:r>
        <w:rPr>
          <w:rStyle w:val="fontstyle01"/>
        </w:rPr>
        <w:t xml:space="preserve">: ________________, </w:t>
      </w:r>
      <w:proofErr w:type="spellStart"/>
      <w:r>
        <w:rPr>
          <w:rStyle w:val="fontstyle01"/>
        </w:rPr>
        <w:t>интернет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адрес</w:t>
      </w:r>
      <w:proofErr w:type="spellEnd"/>
      <w:r>
        <w:rPr>
          <w:rStyle w:val="fontstyle01"/>
        </w:rPr>
        <w:t>: ________________</w:t>
      </w:r>
      <w:r>
        <w:rPr>
          <w:color w:val="000000"/>
        </w:rPr>
        <w:br/>
      </w:r>
      <w:r>
        <w:rPr>
          <w:rStyle w:val="fontstyle01"/>
        </w:rPr>
        <w:t xml:space="preserve">ЕИК _________________, </w:t>
      </w:r>
      <w:proofErr w:type="spellStart"/>
      <w:r>
        <w:rPr>
          <w:rStyle w:val="fontstyle01"/>
        </w:rPr>
        <w:t>представлявано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от</w:t>
      </w:r>
      <w:proofErr w:type="spellEnd"/>
      <w:r>
        <w:rPr>
          <w:rStyle w:val="fontstyle01"/>
        </w:rPr>
        <w:t xml:space="preserve"> __________________</w:t>
      </w:r>
      <w:r>
        <w:rPr>
          <w:color w:val="000000"/>
        </w:rPr>
        <w:br/>
      </w:r>
      <w:r>
        <w:rPr>
          <w:rStyle w:val="fontstyle01"/>
        </w:rPr>
        <w:t xml:space="preserve">___________________________________, в </w:t>
      </w:r>
      <w:proofErr w:type="spellStart"/>
      <w:r>
        <w:rPr>
          <w:rStyle w:val="fontstyle01"/>
        </w:rPr>
        <w:t>качеството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му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на</w:t>
      </w:r>
      <w:proofErr w:type="spellEnd"/>
      <w:r>
        <w:rPr>
          <w:rStyle w:val="fontstyle01"/>
        </w:rPr>
        <w:t xml:space="preserve"> _________________________</w:t>
      </w:r>
      <w:r>
        <w:rPr>
          <w:color w:val="000000"/>
        </w:rPr>
        <w:br/>
      </w:r>
      <w:r>
        <w:rPr>
          <w:rStyle w:val="fontstyle01"/>
          <w:lang w:val="bg-BG"/>
        </w:rPr>
        <w:t xml:space="preserve">                                                                                                  </w:t>
      </w:r>
      <w:proofErr w:type="gramStart"/>
      <w:r>
        <w:rPr>
          <w:rStyle w:val="fontstyle01"/>
          <w:lang w:val="bg-BG"/>
        </w:rPr>
        <w:t xml:space="preserve">   </w:t>
      </w:r>
      <w:r>
        <w:rPr>
          <w:rStyle w:val="fontstyle01"/>
        </w:rPr>
        <w:t>(</w:t>
      </w:r>
      <w:proofErr w:type="spellStart"/>
      <w:proofErr w:type="gramEnd"/>
      <w:r>
        <w:rPr>
          <w:rStyle w:val="fontstyle01"/>
          <w:sz w:val="18"/>
          <w:szCs w:val="18"/>
        </w:rPr>
        <w:t>длъжност</w:t>
      </w:r>
      <w:proofErr w:type="spellEnd"/>
      <w:r>
        <w:rPr>
          <w:rStyle w:val="fontstyle01"/>
          <w:sz w:val="18"/>
          <w:szCs w:val="18"/>
        </w:rPr>
        <w:t xml:space="preserve"> </w:t>
      </w:r>
      <w:proofErr w:type="spellStart"/>
      <w:r>
        <w:rPr>
          <w:rStyle w:val="fontstyle01"/>
          <w:sz w:val="18"/>
          <w:szCs w:val="18"/>
        </w:rPr>
        <w:t>на</w:t>
      </w:r>
      <w:proofErr w:type="spellEnd"/>
      <w:r>
        <w:rPr>
          <w:rStyle w:val="fontstyle01"/>
          <w:sz w:val="18"/>
          <w:szCs w:val="18"/>
        </w:rPr>
        <w:t xml:space="preserve"> </w:t>
      </w:r>
      <w:proofErr w:type="spellStart"/>
      <w:r>
        <w:rPr>
          <w:rStyle w:val="fontstyle01"/>
          <w:sz w:val="18"/>
          <w:szCs w:val="18"/>
        </w:rPr>
        <w:t>представляващия</w:t>
      </w:r>
      <w:proofErr w:type="spellEnd"/>
      <w:r>
        <w:rPr>
          <w:rStyle w:val="fontstyle01"/>
          <w:sz w:val="18"/>
          <w:szCs w:val="18"/>
        </w:rPr>
        <w:t xml:space="preserve"> </w:t>
      </w:r>
      <w:proofErr w:type="spellStart"/>
      <w:r>
        <w:rPr>
          <w:rStyle w:val="fontstyle01"/>
          <w:sz w:val="18"/>
          <w:szCs w:val="18"/>
        </w:rPr>
        <w:t>кандидата</w:t>
      </w:r>
      <w:proofErr w:type="spellEnd"/>
      <w:r>
        <w:rPr>
          <w:rStyle w:val="fontstyle01"/>
        </w:rPr>
        <w:t>)</w:t>
      </w:r>
    </w:p>
    <w:p w14:paraId="22CEE535" w14:textId="77777777" w:rsidR="00BD3CB2" w:rsidRPr="00BD3CB2" w:rsidRDefault="00BD3CB2" w:rsidP="00BD3CB2">
      <w:pPr>
        <w:jc w:val="center"/>
        <w:rPr>
          <w:rFonts w:ascii="Times New Roman" w:hAnsi="Times New Roman" w:cs="Times New Roman"/>
          <w:b/>
          <w:lang w:val="bg-BG"/>
        </w:rPr>
      </w:pPr>
    </w:p>
    <w:p w14:paraId="763BECF4" w14:textId="77777777" w:rsidR="00BD3CB2" w:rsidRDefault="00BD3CB2" w:rsidP="00CB4D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D3C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 Е К Л А Р И Р А М, Ч Е:</w:t>
      </w:r>
    </w:p>
    <w:p w14:paraId="76AF301F" w14:textId="77777777" w:rsidR="00770CB2" w:rsidRDefault="00BD3CB2" w:rsidP="00770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BD3C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Pr="001B1539">
        <w:rPr>
          <w:rFonts w:ascii="Times New Roman" w:eastAsia="Times New Roman" w:hAnsi="Times New Roman" w:cs="Times New Roman"/>
          <w:sz w:val="24"/>
          <w:szCs w:val="24"/>
          <w:lang w:val="bg-BG"/>
        </w:rPr>
        <w:t>Кандидатът</w:t>
      </w:r>
      <w:r w:rsidRPr="001B1539">
        <w:rPr>
          <w:rStyle w:val="FootnoteReference"/>
          <w:rFonts w:ascii="Times New Roman" w:eastAsia="Times New Roman" w:hAnsi="Times New Roman" w:cs="Times New Roman"/>
          <w:sz w:val="24"/>
          <w:szCs w:val="24"/>
          <w:lang w:val="bg-BG"/>
        </w:rPr>
        <w:footnoteReference w:id="1"/>
      </w:r>
      <w:r w:rsidRPr="001B1539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в процедурата за избор на изпълнител с предмет:</w:t>
      </w:r>
      <w:r w:rsidR="00902680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 </w:t>
      </w:r>
    </w:p>
    <w:p w14:paraId="1F174D78" w14:textId="77777777" w:rsidR="00ED6E63" w:rsidRDefault="00ED6E63" w:rsidP="00770C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C43424B" w14:textId="77777777" w:rsidR="00ED6E63" w:rsidRPr="00ED6E63" w:rsidRDefault="00ED6E63" w:rsidP="00ED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>Доставка</w:t>
      </w:r>
      <w:proofErr w:type="spellEnd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 </w:t>
      </w:r>
      <w:proofErr w:type="spellStart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>въвеждане</w:t>
      </w:r>
      <w:proofErr w:type="spellEnd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в </w:t>
      </w:r>
      <w:proofErr w:type="spellStart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>експлоатация</w:t>
      </w:r>
      <w:proofErr w:type="spellEnd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proofErr w:type="spellEnd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ИКТ оборудване </w:t>
      </w:r>
      <w:proofErr w:type="spellStart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>със</w:t>
      </w:r>
      <w:proofErr w:type="spellEnd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>следните</w:t>
      </w:r>
      <w:proofErr w:type="spellEnd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обособени</w:t>
      </w:r>
      <w:proofErr w:type="spellEnd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>позиции</w:t>
      </w:r>
      <w:proofErr w:type="spellEnd"/>
      <w:r w:rsidRPr="00ED6E63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</w:p>
    <w:p w14:paraId="3B533F51" w14:textId="77777777" w:rsidR="00ED6E63" w:rsidRPr="00ED6E63" w:rsidRDefault="00ED6E63" w:rsidP="00ED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Обособена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позиция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1: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Доставка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двойка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защитни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стени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от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следващо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поколение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монтаж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в 19“комуникационен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шкаф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: 2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proofErr w:type="gramStart"/>
      <w:r w:rsidRPr="00ED6E63">
        <w:rPr>
          <w:rFonts w:ascii="Times New Roman" w:eastAsia="Times New Roman" w:hAnsi="Times New Roman" w:cs="Times New Roman"/>
          <w:sz w:val="24"/>
          <w:szCs w:val="24"/>
        </w:rPr>
        <w:t>.;</w:t>
      </w:r>
      <w:proofErr w:type="gramEnd"/>
    </w:p>
    <w:p w14:paraId="03B0DAE0" w14:textId="77777777" w:rsidR="00ED6E63" w:rsidRPr="00ED6E63" w:rsidRDefault="00ED6E63" w:rsidP="00ED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Обособена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позиция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2: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Доставка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дисков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масив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съхранение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данни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монтаж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в 19“комуникационен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шкаф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- 1бр</w:t>
      </w:r>
      <w:proofErr w:type="gramStart"/>
      <w:r w:rsidRPr="00ED6E63">
        <w:rPr>
          <w:rFonts w:ascii="Times New Roman" w:eastAsia="Times New Roman" w:hAnsi="Times New Roman" w:cs="Times New Roman"/>
          <w:sz w:val="24"/>
          <w:szCs w:val="24"/>
        </w:rPr>
        <w:t>.;</w:t>
      </w:r>
      <w:proofErr w:type="gramEnd"/>
    </w:p>
    <w:p w14:paraId="32C96BB0" w14:textId="77777777" w:rsidR="00ED6E63" w:rsidRPr="00ED6E63" w:rsidRDefault="00ED6E63" w:rsidP="00ED6E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Обособена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позиция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3: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Доставка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сървърна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система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подвижни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механизми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за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монтаж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в 19“комуникационен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шкаф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 xml:space="preserve"> - 1 </w:t>
      </w:r>
      <w:proofErr w:type="spellStart"/>
      <w:r w:rsidRPr="00ED6E63">
        <w:rPr>
          <w:rFonts w:ascii="Times New Roman" w:eastAsia="Times New Roman" w:hAnsi="Times New Roman" w:cs="Times New Roman"/>
          <w:sz w:val="24"/>
          <w:szCs w:val="24"/>
        </w:rPr>
        <w:t>бр</w:t>
      </w:r>
      <w:proofErr w:type="spellEnd"/>
      <w:r w:rsidRPr="00ED6E63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E63A5CD" w14:textId="7ED66C95" w:rsidR="00E46AE0" w:rsidRDefault="00BD3CB2" w:rsidP="00770CB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sz w:val="24"/>
          <w:szCs w:val="24"/>
        </w:rPr>
        <w:br/>
      </w:r>
      <w:r w:rsidR="00E46AE0"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който представлявам, има специфичен оборот, сходен</w:t>
      </w:r>
      <w:r w:rsidR="00E46AE0" w:rsidRPr="001B1539">
        <w:rPr>
          <w:rStyle w:val="FootnoteReference"/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footnoteReference w:id="2"/>
      </w:r>
      <w:r w:rsidR="00E46AE0"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 xml:space="preserve"> с предмета на поръчката, за последните 3 п</w:t>
      </w:r>
      <w:r w:rsidR="00145B81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риключили финансови години</w:t>
      </w:r>
      <w:r w:rsidR="00E46AE0"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, в зависимост от датата на учредяване или започване на дейността,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7"/>
        <w:gridCol w:w="2458"/>
        <w:gridCol w:w="2430"/>
        <w:gridCol w:w="1980"/>
      </w:tblGrid>
      <w:tr w:rsidR="00F55170" w:rsidRPr="001B1539" w14:paraId="4335F87B" w14:textId="77777777" w:rsidTr="00F55170">
        <w:tc>
          <w:tcPr>
            <w:tcW w:w="2037" w:type="dxa"/>
          </w:tcPr>
          <w:p w14:paraId="4FDC9F2F" w14:textId="391FDAFE" w:rsidR="00F55170" w:rsidRPr="001B1539" w:rsidRDefault="00F55170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Специфичен оборот за </w:t>
            </w:r>
            <w:r w:rsidR="00C809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….</w:t>
            </w:r>
            <w:r w:rsidRPr="001B15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г., лв. без ДДС</w:t>
            </w:r>
          </w:p>
        </w:tc>
        <w:tc>
          <w:tcPr>
            <w:tcW w:w="2458" w:type="dxa"/>
          </w:tcPr>
          <w:p w14:paraId="5DD3B5B3" w14:textId="6ECF1F2A" w:rsidR="00F55170" w:rsidRPr="001B1539" w:rsidRDefault="00F55170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Специфичен оборот за</w:t>
            </w:r>
            <w:r w:rsidR="00C809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…..</w:t>
            </w:r>
            <w:r w:rsidRPr="001B15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 г., лв. без ДДС</w:t>
            </w:r>
          </w:p>
        </w:tc>
        <w:tc>
          <w:tcPr>
            <w:tcW w:w="2430" w:type="dxa"/>
          </w:tcPr>
          <w:p w14:paraId="1DEE75E3" w14:textId="7B9D81AF" w:rsidR="00F55170" w:rsidRPr="001B1539" w:rsidRDefault="00F55170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Специфичен оборот за </w:t>
            </w:r>
            <w:r w:rsidR="00C809F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……</w:t>
            </w:r>
            <w:r w:rsidRPr="001B15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г., лв. без ДДС</w:t>
            </w:r>
          </w:p>
        </w:tc>
        <w:tc>
          <w:tcPr>
            <w:tcW w:w="1980" w:type="dxa"/>
          </w:tcPr>
          <w:p w14:paraId="602D417B" w14:textId="4D86F36B" w:rsidR="00F55170" w:rsidRPr="001B1539" w:rsidRDefault="00F55170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1B153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Общо, лв. без ДДС</w:t>
            </w:r>
          </w:p>
        </w:tc>
      </w:tr>
      <w:tr w:rsidR="00F55170" w:rsidRPr="001B1539" w14:paraId="3EF3F964" w14:textId="77777777" w:rsidTr="00F55170">
        <w:tc>
          <w:tcPr>
            <w:tcW w:w="2037" w:type="dxa"/>
          </w:tcPr>
          <w:p w14:paraId="088A56A3" w14:textId="77777777" w:rsidR="00F55170" w:rsidRPr="001B1539" w:rsidRDefault="00F5517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458" w:type="dxa"/>
          </w:tcPr>
          <w:p w14:paraId="3E2A576C" w14:textId="77777777" w:rsidR="00F55170" w:rsidRPr="001B1539" w:rsidRDefault="00F5517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430" w:type="dxa"/>
          </w:tcPr>
          <w:p w14:paraId="7968AA84" w14:textId="77777777" w:rsidR="00F55170" w:rsidRPr="001B1539" w:rsidRDefault="00F5517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1980" w:type="dxa"/>
          </w:tcPr>
          <w:p w14:paraId="3F627374" w14:textId="0E98F9BF" w:rsidR="00F55170" w:rsidRPr="001B1539" w:rsidRDefault="00F5517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30B33969" w14:textId="77777777" w:rsidR="001B1539" w:rsidRPr="001B1539" w:rsidRDefault="001B1539" w:rsidP="00BD3CB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14:paraId="66AE40F1" w14:textId="77777777" w:rsidR="001B1539" w:rsidRPr="001B1539" w:rsidRDefault="001B1539" w:rsidP="001B153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14:paraId="45FE488C" w14:textId="77777777" w:rsidR="001B1539" w:rsidRPr="001B1539" w:rsidRDefault="001B1539" w:rsidP="00BD3CB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Дата:                                                                             Име, подпис и печат:</w:t>
      </w:r>
    </w:p>
    <w:p w14:paraId="47320B62" w14:textId="77777777" w:rsidR="00BD3CB2" w:rsidRPr="001B1539" w:rsidRDefault="001B1539" w:rsidP="00BD3CB2">
      <w:pPr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ab/>
      </w: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ab/>
      </w:r>
    </w:p>
    <w:sectPr w:rsidR="00BD3CB2" w:rsidRPr="001B1539" w:rsidSect="00BD3CB2">
      <w:headerReference w:type="default" r:id="rId8"/>
      <w:pgSz w:w="12240" w:h="15840"/>
      <w:pgMar w:top="122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767A2" w14:textId="77777777" w:rsidR="009474B8" w:rsidRDefault="009474B8" w:rsidP="00BD3CB2">
      <w:pPr>
        <w:spacing w:after="0" w:line="240" w:lineRule="auto"/>
      </w:pPr>
      <w:r>
        <w:separator/>
      </w:r>
    </w:p>
  </w:endnote>
  <w:endnote w:type="continuationSeparator" w:id="0">
    <w:p w14:paraId="0DA65CDF" w14:textId="77777777" w:rsidR="009474B8" w:rsidRDefault="009474B8" w:rsidP="00BD3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B2F756" w14:textId="77777777" w:rsidR="009474B8" w:rsidRDefault="009474B8" w:rsidP="00BD3CB2">
      <w:pPr>
        <w:spacing w:after="0" w:line="240" w:lineRule="auto"/>
      </w:pPr>
      <w:r>
        <w:separator/>
      </w:r>
    </w:p>
  </w:footnote>
  <w:footnote w:type="continuationSeparator" w:id="0">
    <w:p w14:paraId="65C0110A" w14:textId="77777777" w:rsidR="009474B8" w:rsidRDefault="009474B8" w:rsidP="00BD3CB2">
      <w:pPr>
        <w:spacing w:after="0" w:line="240" w:lineRule="auto"/>
      </w:pPr>
      <w:r>
        <w:continuationSeparator/>
      </w:r>
    </w:p>
  </w:footnote>
  <w:footnote w:id="1">
    <w:p w14:paraId="12E18D75" w14:textId="77777777" w:rsidR="00BD3CB2" w:rsidRPr="00BD3CB2" w:rsidRDefault="00BD3CB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Ако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участникът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е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обединение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състоящо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от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юридически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и/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или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физически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лица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,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се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взема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под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внимание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общата</w:t>
      </w:r>
      <w:proofErr w:type="spellEnd"/>
      <w:r w:rsidR="00E46AE0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стойност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специфичния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оборот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на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всички</w:t>
      </w:r>
      <w:proofErr w:type="spellEnd"/>
      <w:r w:rsidR="00E46AE0" w:rsidRPr="00BD3CB2">
        <w:rPr>
          <w:rFonts w:ascii="Times New Roman" w:eastAsia="Times New Roman" w:hAnsi="Times New Roman" w:cs="Times New Roman"/>
          <w:color w:val="000000"/>
        </w:rPr>
        <w:t xml:space="preserve"> </w:t>
      </w:r>
      <w:proofErr w:type="spellStart"/>
      <w:r w:rsidR="00E46AE0" w:rsidRPr="00BD3CB2">
        <w:rPr>
          <w:rFonts w:ascii="Times New Roman" w:eastAsia="Times New Roman" w:hAnsi="Times New Roman" w:cs="Times New Roman"/>
          <w:color w:val="000000"/>
        </w:rPr>
        <w:t>участници</w:t>
      </w:r>
      <w:proofErr w:type="spellEnd"/>
    </w:p>
  </w:footnote>
  <w:footnote w:id="2">
    <w:p w14:paraId="7B5AF445" w14:textId="329A3D96" w:rsidR="00770CB2" w:rsidRPr="00770CB2" w:rsidRDefault="00E46AE0" w:rsidP="00770CB2">
      <w:pPr>
        <w:pStyle w:val="FootnoteText"/>
        <w:jc w:val="both"/>
        <w:rPr>
          <w:rFonts w:ascii="Times New Roman" w:hAnsi="Times New Roman"/>
          <w:szCs w:val="24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Под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специфичен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оборот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/</w:t>
      </w:r>
      <w:proofErr w:type="spellStart"/>
      <w:r w:rsidR="00770CB2" w:rsidRPr="00770CB2">
        <w:rPr>
          <w:rFonts w:ascii="Times New Roman" w:hAnsi="Times New Roman"/>
          <w:szCs w:val="24"/>
        </w:rPr>
        <w:t>нетни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приходи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от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продажби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/ </w:t>
      </w:r>
      <w:proofErr w:type="spellStart"/>
      <w:r w:rsidR="00770CB2" w:rsidRPr="00770CB2">
        <w:rPr>
          <w:rFonts w:ascii="Times New Roman" w:hAnsi="Times New Roman"/>
          <w:szCs w:val="24"/>
        </w:rPr>
        <w:t>от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дейности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в </w:t>
      </w:r>
      <w:proofErr w:type="spellStart"/>
      <w:r w:rsidR="00770CB2" w:rsidRPr="00770CB2">
        <w:rPr>
          <w:rFonts w:ascii="Times New Roman" w:hAnsi="Times New Roman"/>
          <w:szCs w:val="24"/>
        </w:rPr>
        <w:t>сферата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на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информационните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и </w:t>
      </w:r>
      <w:proofErr w:type="spellStart"/>
      <w:r w:rsidR="00770CB2" w:rsidRPr="00770CB2">
        <w:rPr>
          <w:rFonts w:ascii="Times New Roman" w:hAnsi="Times New Roman"/>
          <w:szCs w:val="24"/>
        </w:rPr>
        <w:t>комуникационни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технологии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се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разбира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оборот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от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доставки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на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ИКТ оборудване; </w:t>
      </w:r>
      <w:proofErr w:type="spellStart"/>
      <w:r w:rsidR="00770CB2" w:rsidRPr="00770CB2">
        <w:rPr>
          <w:rFonts w:ascii="Times New Roman" w:hAnsi="Times New Roman"/>
          <w:szCs w:val="24"/>
        </w:rPr>
        <w:t>обработване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на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бази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данни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чрез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ИКТ оборудване; </w:t>
      </w:r>
      <w:proofErr w:type="spellStart"/>
      <w:r w:rsidR="00770CB2" w:rsidRPr="00770CB2">
        <w:rPr>
          <w:rFonts w:ascii="Times New Roman" w:hAnsi="Times New Roman"/>
          <w:szCs w:val="24"/>
        </w:rPr>
        <w:t>разработване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на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софтуерни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приложения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и </w:t>
      </w:r>
      <w:proofErr w:type="spellStart"/>
      <w:r w:rsidR="00770CB2" w:rsidRPr="00770CB2">
        <w:rPr>
          <w:rFonts w:ascii="Times New Roman" w:hAnsi="Times New Roman"/>
          <w:szCs w:val="24"/>
        </w:rPr>
        <w:t>други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</w:t>
      </w:r>
      <w:proofErr w:type="spellStart"/>
      <w:r w:rsidR="00770CB2" w:rsidRPr="00770CB2">
        <w:rPr>
          <w:rFonts w:ascii="Times New Roman" w:hAnsi="Times New Roman"/>
          <w:szCs w:val="24"/>
        </w:rPr>
        <w:t>подобни</w:t>
      </w:r>
      <w:proofErr w:type="spellEnd"/>
      <w:r w:rsidR="00770CB2" w:rsidRPr="00770CB2">
        <w:rPr>
          <w:rFonts w:ascii="Times New Roman" w:hAnsi="Times New Roman"/>
          <w:szCs w:val="24"/>
        </w:rPr>
        <w:t xml:space="preserve"> в </w:t>
      </w:r>
      <w:proofErr w:type="spellStart"/>
      <w:r w:rsidR="00770CB2" w:rsidRPr="00770CB2">
        <w:rPr>
          <w:rFonts w:ascii="Times New Roman" w:hAnsi="Times New Roman"/>
          <w:szCs w:val="24"/>
        </w:rPr>
        <w:t>областта</w:t>
      </w:r>
      <w:proofErr w:type="spellEnd"/>
      <w:r w:rsidR="00770CB2" w:rsidRPr="00770CB2">
        <w:rPr>
          <w:rFonts w:ascii="Times New Roman" w:hAnsi="Times New Roman"/>
          <w:szCs w:val="24"/>
        </w:rPr>
        <w:t>.</w:t>
      </w:r>
    </w:p>
    <w:p w14:paraId="71FC767A" w14:textId="6B59E78F" w:rsidR="00E46AE0" w:rsidRPr="00C24F0D" w:rsidRDefault="00E46AE0" w:rsidP="00E46AE0">
      <w:pPr>
        <w:pStyle w:val="FootnoteText"/>
        <w:jc w:val="both"/>
        <w:rPr>
          <w:lang w:val="bg-BG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8B1035" w14:textId="77777777" w:rsidR="00F55170" w:rsidRDefault="00F55170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</w:p>
  <w:p w14:paraId="107C05B3" w14:textId="77777777" w:rsidR="00770CB2" w:rsidRDefault="00F55170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  <w:r>
      <w:rPr>
        <w:noProof/>
        <w:lang w:val="bg-BG" w:eastAsia="bg-BG"/>
      </w:rPr>
      <w:t xml:space="preserve">                   </w:t>
    </w:r>
  </w:p>
  <w:tbl>
    <w:tblPr>
      <w:tblW w:w="10219" w:type="dxa"/>
      <w:tblLook w:val="04A0" w:firstRow="1" w:lastRow="0" w:firstColumn="1" w:lastColumn="0" w:noHBand="0" w:noVBand="1"/>
    </w:tblPr>
    <w:tblGrid>
      <w:gridCol w:w="4531"/>
      <w:gridCol w:w="5688"/>
    </w:tblGrid>
    <w:tr w:rsidR="00770CB2" w14:paraId="6DCBC31A" w14:textId="77777777" w:rsidTr="00DB2B15">
      <w:tc>
        <w:tcPr>
          <w:tcW w:w="4531" w:type="dxa"/>
          <w:vAlign w:val="center"/>
          <w:hideMark/>
        </w:tcPr>
        <w:p w14:paraId="6E888AE0" w14:textId="768FCF26" w:rsidR="00770CB2" w:rsidRPr="008435B1" w:rsidRDefault="00770CB2" w:rsidP="00770CB2">
          <w:pPr>
            <w:widowControl w:val="0"/>
            <w:spacing w:before="100" w:after="100"/>
            <w:rPr>
              <w:rFonts w:ascii="Calibri" w:hAnsi="Calibri"/>
            </w:rPr>
          </w:pPr>
          <w:r>
            <w:rPr>
              <w:noProof/>
              <w:lang w:eastAsia="bg-BG"/>
            </w:rPr>
            <w:drawing>
              <wp:inline distT="0" distB="0" distL="0" distR="0" wp14:anchorId="00F3710F" wp14:editId="2D537A83">
                <wp:extent cx="2293620" cy="472440"/>
                <wp:effectExtent l="0" t="0" r="0" b="3810"/>
                <wp:docPr id="13187983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3620" cy="472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  <w:hideMark/>
        </w:tcPr>
        <w:p w14:paraId="074499C5" w14:textId="358D8BCC" w:rsidR="00770CB2" w:rsidRDefault="00770CB2" w:rsidP="00770CB2">
          <w:pPr>
            <w:widowControl w:val="0"/>
            <w:spacing w:before="100" w:after="100"/>
            <w:jc w:val="right"/>
          </w:pPr>
          <w:r>
            <w:rPr>
              <w:noProof/>
              <w:lang w:eastAsia="bg-BG"/>
            </w:rPr>
            <w:drawing>
              <wp:inline distT="0" distB="0" distL="0" distR="0" wp14:anchorId="1644F570" wp14:editId="3642A3AA">
                <wp:extent cx="2308860" cy="640080"/>
                <wp:effectExtent l="0" t="0" r="0" b="7620"/>
                <wp:docPr id="155331343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8860" cy="640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D8748F" w14:textId="1FCE8717" w:rsidR="00BD3CB2" w:rsidRPr="00770CB2" w:rsidRDefault="00BD3CB2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04E41"/>
    <w:multiLevelType w:val="hybridMultilevel"/>
    <w:tmpl w:val="98DCB8BA"/>
    <w:lvl w:ilvl="0" w:tplc="F8069B3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278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96B"/>
    <w:rsid w:val="00002EF6"/>
    <w:rsid w:val="000260D3"/>
    <w:rsid w:val="000F2DAF"/>
    <w:rsid w:val="00145B81"/>
    <w:rsid w:val="001B1539"/>
    <w:rsid w:val="00227151"/>
    <w:rsid w:val="002C118A"/>
    <w:rsid w:val="00374793"/>
    <w:rsid w:val="003A2059"/>
    <w:rsid w:val="003C4476"/>
    <w:rsid w:val="00521D0C"/>
    <w:rsid w:val="007430C8"/>
    <w:rsid w:val="00770CB2"/>
    <w:rsid w:val="007C2D1E"/>
    <w:rsid w:val="00821A01"/>
    <w:rsid w:val="00861DAB"/>
    <w:rsid w:val="008C2E9D"/>
    <w:rsid w:val="008E39A1"/>
    <w:rsid w:val="00902680"/>
    <w:rsid w:val="009474B8"/>
    <w:rsid w:val="009746CF"/>
    <w:rsid w:val="009D7693"/>
    <w:rsid w:val="00A75568"/>
    <w:rsid w:val="00A842A0"/>
    <w:rsid w:val="00AB2A35"/>
    <w:rsid w:val="00AD4AB0"/>
    <w:rsid w:val="00AE5C50"/>
    <w:rsid w:val="00B94918"/>
    <w:rsid w:val="00BD3CB2"/>
    <w:rsid w:val="00C24F0D"/>
    <w:rsid w:val="00C40D8E"/>
    <w:rsid w:val="00C63801"/>
    <w:rsid w:val="00C809F8"/>
    <w:rsid w:val="00C83C92"/>
    <w:rsid w:val="00C92BC1"/>
    <w:rsid w:val="00CB4D37"/>
    <w:rsid w:val="00CE59FE"/>
    <w:rsid w:val="00DF1928"/>
    <w:rsid w:val="00E43CDF"/>
    <w:rsid w:val="00E46AE0"/>
    <w:rsid w:val="00E87669"/>
    <w:rsid w:val="00EA7986"/>
    <w:rsid w:val="00ED196B"/>
    <w:rsid w:val="00ED6E63"/>
    <w:rsid w:val="00F362FB"/>
    <w:rsid w:val="00F5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5CA0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CB2"/>
  </w:style>
  <w:style w:type="paragraph" w:styleId="Footer">
    <w:name w:val="footer"/>
    <w:basedOn w:val="Normal"/>
    <w:link w:val="FooterChar"/>
    <w:uiPriority w:val="99"/>
    <w:unhideWhenUsed/>
    <w:rsid w:val="00BD3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CB2"/>
  </w:style>
  <w:style w:type="character" w:customStyle="1" w:styleId="fontstyle01">
    <w:name w:val="fontstyle01"/>
    <w:basedOn w:val="DefaultParagraphFont"/>
    <w:rsid w:val="00BD3CB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BD3CB2"/>
    <w:rPr>
      <w:rFonts w:ascii="Times New Roman" w:hAnsi="Times New Roman" w:cs="Times New Roman" w:hint="default"/>
      <w:b w:val="0"/>
      <w:bCs w:val="0"/>
      <w:i/>
      <w:iCs/>
      <w:color w:val="00000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3C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3CB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D3CB2"/>
    <w:rPr>
      <w:vertAlign w:val="superscript"/>
    </w:rPr>
  </w:style>
  <w:style w:type="paragraph" w:styleId="ListParagraph">
    <w:name w:val="List Paragraph"/>
    <w:basedOn w:val="Normal"/>
    <w:uiPriority w:val="34"/>
    <w:qFormat/>
    <w:rsid w:val="00E46AE0"/>
    <w:pPr>
      <w:ind w:left="720"/>
      <w:contextualSpacing/>
    </w:pPr>
  </w:style>
  <w:style w:type="table" w:styleId="TableGrid">
    <w:name w:val="Table Grid"/>
    <w:basedOn w:val="TableNormal"/>
    <w:uiPriority w:val="39"/>
    <w:rsid w:val="00E46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9790-0622-47CE-A3DE-3B7278D44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2025-02-21T13:50:00Z</dcterms:created>
  <dcterms:modified xsi:type="dcterms:W3CDTF">2025-02-21T13:50:00Z</dcterms:modified>
</cp:coreProperties>
</file>